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B22" w:rsidRDefault="00AE6B22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 w:rsidRPr="00AE6B22">
        <w:rPr>
          <w:b/>
          <w:i/>
        </w:rPr>
        <w:t>[</w:t>
      </w:r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0B53DA" w:rsidRPr="009A5C74" w:rsidRDefault="000B53DA" w:rsidP="000B53DA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Pr="00A46FF0" w:rsidDel="00EC0238">
              <w:rPr>
                <w:bCs w:val="0"/>
              </w:rPr>
              <w:t xml:space="preserve"> статьей 4 Федерального закона о</w:t>
            </w:r>
            <w:r w:rsidRPr="00A46FF0">
              <w:rPr>
                <w:bCs w:val="0"/>
              </w:rPr>
              <w:t>т 24 июля 2007 года № 209-ФЗ «О </w:t>
            </w:r>
            <w:r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>дней 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="00BF1D69"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</w:t>
            </w:r>
            <w:r w:rsidRPr="00A16F29">
              <w:lastRenderedPageBreak/>
              <w:t xml:space="preserve">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="00987211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="00BF1D69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0823EC" w:rsidRPr="00FC009D" w:rsidRDefault="000823EC" w:rsidP="00BF1D69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 w:rsidR="00BF1D69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proofErr w:type="gramStart"/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  <w:proofErr w:type="gramEnd"/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90 (девяносто) календарных дней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окончания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lastRenderedPageBreak/>
              <w:t>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8350A5"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="008350A5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(</w:t>
            </w:r>
            <w:r w:rsidR="008350A5"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="008350A5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036D55" w:rsidRPr="00E77DD2" w:rsidRDefault="00036D55" w:rsidP="00036D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036D55" w:rsidRPr="00E77DD2" w:rsidRDefault="00036D55" w:rsidP="00036D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</w:t>
            </w:r>
            <w:r w:rsidR="00E21F8A" w:rsidRPr="00E21F8A">
              <w:lastRenderedPageBreak/>
              <w:t xml:space="preserve">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</w:t>
            </w:r>
            <w:r w:rsidRPr="007A1F5D">
              <w:lastRenderedPageBreak/>
              <w:t xml:space="preserve">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>в заявке на участие в закупке 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lastRenderedPageBreak/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</w:t>
            </w:r>
            <w:r w:rsidRPr="003012C7">
              <w:rPr>
                <w:szCs w:val="24"/>
              </w:rPr>
              <w:lastRenderedPageBreak/>
              <w:t>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E92C6B">
              <w:fldChar w:fldCharType="begin"/>
            </w:r>
            <w:r w:rsidR="00E92C6B">
              <w:instrText xml:space="preserve"> REF _Ref401221504 \r \h  \* MERGEFORMAT </w:instrText>
            </w:r>
            <w:r w:rsidR="00E92C6B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E92C6B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E92C6B">
              <w:fldChar w:fldCharType="begin"/>
            </w:r>
            <w:r w:rsidR="00E92C6B">
              <w:instrText xml:space="preserve"> REF _Ref401221523 \r \h  \* MERGEFORMAT </w:instrText>
            </w:r>
            <w:r w:rsidR="00E92C6B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E92C6B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E92C6B">
              <w:fldChar w:fldCharType="begin"/>
            </w:r>
            <w:r w:rsidR="00E92C6B">
              <w:instrText xml:space="preserve"> REF _Ref401221543 \r \h  \* MERGEFORMAT </w:instrText>
            </w:r>
            <w:r w:rsidR="00E92C6B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E92C6B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E92C6B">
              <w:fldChar w:fldCharType="begin"/>
            </w:r>
            <w:r w:rsidR="00E92C6B">
              <w:instrText xml:space="preserve"> REF _Ref401221584 \r \h  \* MERGEFORMAT </w:instrText>
            </w:r>
            <w:r w:rsidR="00E92C6B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E92C6B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lastRenderedPageBreak/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>конкурса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CB64B7" w:rsidRDefault="002B4D0C" w:rsidP="00CB64B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E112AD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lastRenderedPageBreak/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</w:t>
            </w:r>
            <w:r w:rsidRPr="00083382">
              <w:rPr>
                <w:spacing w:val="-6"/>
                <w:szCs w:val="28"/>
              </w:rPr>
              <w:lastRenderedPageBreak/>
              <w:t xml:space="preserve">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E92C6B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E92C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680411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="002B4D0C"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проект договора, прилагаемый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>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  <w:proofErr w:type="gramEnd"/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</w:t>
            </w:r>
            <w:r w:rsidRPr="00676509">
              <w:lastRenderedPageBreak/>
              <w:t>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0" w:name="_Ref311059287"/>
            <w:bookmarkStart w:id="101" w:name="_Ref311060615"/>
            <w:bookmarkStart w:id="102" w:name="_Toc368984334"/>
            <w:bookmarkStart w:id="103" w:name="_Toc391380983"/>
            <w:bookmarkStart w:id="104" w:name="_Toc383097272"/>
            <w:bookmarkEnd w:id="99"/>
            <w:r w:rsidRPr="00EC3767">
              <w:t>Последствия уклонения участника от заключения договора</w:t>
            </w:r>
            <w:bookmarkEnd w:id="100"/>
            <w:bookmarkEnd w:id="101"/>
            <w:bookmarkEnd w:id="102"/>
            <w:bookmarkEnd w:id="103"/>
            <w:bookmarkEnd w:id="104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3766DC" w:rsidRDefault="003766DC" w:rsidP="003766DC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3766DC" w:rsidRDefault="003766DC" w:rsidP="003766DC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3766DC" w:rsidRDefault="003766DC" w:rsidP="003766DC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закупки;</w:t>
            </w:r>
          </w:p>
          <w:p w:rsidR="003766DC" w:rsidRDefault="003766DC" w:rsidP="003766DC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непредоставление</w:t>
            </w:r>
            <w:proofErr w:type="spellEnd"/>
            <w:r>
              <w:t xml:space="preserve"> обеспечения договора в случае, если в закупочной документации было установлено требование обеспечения договора</w:t>
            </w:r>
            <w:r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>
              <w:t>;</w:t>
            </w:r>
          </w:p>
          <w:p w:rsidR="003766DC" w:rsidRDefault="003766DC" w:rsidP="003766DC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закупочной документации и (или) в заявке такого лица, а также достигнутым в ходе преддоговорных переговоров;</w:t>
            </w:r>
          </w:p>
          <w:p w:rsidR="003766DC" w:rsidRDefault="003766DC" w:rsidP="003766DC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>
              <w:t>.</w:t>
            </w:r>
          </w:p>
          <w:p w:rsidR="003766DC" w:rsidRDefault="003766DC" w:rsidP="003766DC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3766DC" w:rsidRDefault="003766DC" w:rsidP="003766DC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>удерживает обеспечение заявки такого участника закупки;</w:t>
            </w:r>
          </w:p>
          <w:p w:rsidR="003766DC" w:rsidRDefault="003766DC" w:rsidP="003766DC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proofErr w:type="gramStart"/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Правительства Российской Федерации от 22 ноября 2012 года № 1211 «О ведении реестра недобросовестных </w:t>
            </w:r>
            <w:r>
              <w:lastRenderedPageBreak/>
              <w:t>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3766DC" w:rsidRDefault="003766DC" w:rsidP="003766DC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>
              <w:t>закупки</w:t>
            </w:r>
            <w:r w:rsidRPr="00B15AE4">
              <w:t xml:space="preserve"> </w:t>
            </w:r>
            <w:r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3766DC" w:rsidRDefault="003766DC" w:rsidP="003766DC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если такой участник закупки:</w:t>
            </w:r>
          </w:p>
          <w:p w:rsidR="003766DC" w:rsidRDefault="003766DC" w:rsidP="003766DC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признанным победителем закупки, уклонился от заключения договора;</w:t>
            </w:r>
          </w:p>
          <w:p w:rsidR="003766DC" w:rsidRDefault="003766DC" w:rsidP="003766DC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3766DC" w:rsidRDefault="003766DC" w:rsidP="003766DC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победителем закупки или единственным участником закупки, с которым заключается договор, отказался от предоставления обеспечения договора до подписания договора, если такое требование установлено в закупочной документации;</w:t>
            </w:r>
          </w:p>
          <w:p w:rsidR="002B4D0C" w:rsidRPr="00FC009D" w:rsidRDefault="00C46631" w:rsidP="00C46631">
            <w:pPr>
              <w:pStyle w:val="af4"/>
              <w:spacing w:before="0" w:beforeAutospacing="0" w:after="0" w:afterAutospacing="0"/>
              <w:ind w:left="601" w:right="153"/>
              <w:jc w:val="both"/>
            </w:pPr>
            <w:r>
              <w:t xml:space="preserve">б) </w:t>
            </w:r>
            <w:bookmarkStart w:id="105" w:name="_GoBack"/>
            <w:bookmarkEnd w:id="105"/>
            <w:r w:rsidR="003766DC">
              <w:t>если договор, заключенный с участником закупки по результатам закупки,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6" w:name="_Ref321836398"/>
          </w:p>
        </w:tc>
        <w:bookmarkEnd w:id="106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Информация о состоянии и итогах рассмотрения жалобы отражается на сайте закупок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</w:t>
            </w:r>
            <w:proofErr w:type="spellStart"/>
            <w:r w:rsidRPr="00FC009D">
              <w:rPr>
                <w:szCs w:val="28"/>
              </w:rPr>
              <w:t>Госкорпорации</w:t>
            </w:r>
            <w:proofErr w:type="spellEnd"/>
            <w:r w:rsidRPr="00FC009D">
              <w:rPr>
                <w:szCs w:val="28"/>
              </w:rPr>
              <w:t xml:space="preserve"> «</w:t>
            </w:r>
            <w:proofErr w:type="spellStart"/>
            <w:r w:rsidRPr="00FC009D">
              <w:rPr>
                <w:szCs w:val="28"/>
              </w:rPr>
              <w:t>Росатом</w:t>
            </w:r>
            <w:proofErr w:type="spellEnd"/>
            <w:r w:rsidRPr="00FC009D">
              <w:rPr>
                <w:szCs w:val="28"/>
              </w:rPr>
              <w:t xml:space="preserve">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 xml:space="preserve">результата </w:t>
            </w:r>
            <w:r w:rsidRPr="00FC009D">
              <w:lastRenderedPageBreak/>
              <w:t>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</w:t>
            </w:r>
            <w:proofErr w:type="spellStart"/>
            <w:r w:rsidRPr="00FC009D">
              <w:t>Госкорпорацию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 xml:space="preserve">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 xml:space="preserve">Адрес для почтовых отправлений: 119017, Москва, а/я 226, Департамент защиты активов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2C4" w:rsidRDefault="00B742C4">
      <w:r>
        <w:separator/>
      </w:r>
    </w:p>
  </w:endnote>
  <w:endnote w:type="continuationSeparator" w:id="0">
    <w:p w:rsidR="00B742C4" w:rsidRDefault="00B742C4">
      <w:r>
        <w:continuationSeparator/>
      </w:r>
    </w:p>
  </w:endnote>
  <w:endnote w:type="continuationNotice" w:id="1">
    <w:p w:rsidR="00B742C4" w:rsidRDefault="00B74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2C4" w:rsidRDefault="00B742C4">
      <w:r>
        <w:separator/>
      </w:r>
    </w:p>
  </w:footnote>
  <w:footnote w:type="continuationSeparator" w:id="0">
    <w:p w:rsidR="00B742C4" w:rsidRDefault="00B742C4">
      <w:r>
        <w:continuationSeparator/>
      </w:r>
    </w:p>
  </w:footnote>
  <w:footnote w:type="continuationNotice" w:id="1">
    <w:p w:rsidR="00B742C4" w:rsidRDefault="00B742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46631">
      <w:rPr>
        <w:rFonts w:ascii="Times New Roman" w:hAnsi="Times New Roman" w:cs="Times New Roman"/>
        <w:noProof/>
        <w:sz w:val="24"/>
      </w:rPr>
      <w:t>16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E8FC8B04"/>
    <w:lvl w:ilvl="0" w:tplc="7F1A70DA">
      <w:start w:val="1"/>
      <w:numFmt w:val="decimal"/>
      <w:lvlText w:val="10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B700FF6A"/>
    <w:lvl w:ilvl="0" w:tplc="84BA71A8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F2FC731C"/>
    <w:lvl w:ilvl="0" w:tplc="807A2BDC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0AB633B0"/>
    <w:lvl w:ilvl="0" w:tplc="E1CAA1BA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38BC133E"/>
    <w:lvl w:ilvl="0" w:tplc="A5986398">
      <w:start w:val="1"/>
      <w:numFmt w:val="decimal"/>
      <w:lvlText w:val="9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8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D55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3DA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6D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3F7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512D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1AC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411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0A5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87211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1D7"/>
    <w:rsid w:val="00BE6436"/>
    <w:rsid w:val="00BE6451"/>
    <w:rsid w:val="00BE681A"/>
    <w:rsid w:val="00BE7A05"/>
    <w:rsid w:val="00BE7E57"/>
    <w:rsid w:val="00BF13DB"/>
    <w:rsid w:val="00BF14B8"/>
    <w:rsid w:val="00BF1D69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631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4B7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2AD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2C6B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1C94-291B-4BCD-8D7D-558C5306C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605F52-00C7-4137-9BAA-3ADF35B73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6672</Words>
  <Characters>38031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44614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Вайнбендер Ольга Юрьевна</cp:lastModifiedBy>
  <cp:revision>9</cp:revision>
  <cp:lastPrinted>2015-02-19T05:44:00Z</cp:lastPrinted>
  <dcterms:created xsi:type="dcterms:W3CDTF">2015-09-23T14:47:00Z</dcterms:created>
  <dcterms:modified xsi:type="dcterms:W3CDTF">2015-09-25T13:07:00Z</dcterms:modified>
</cp:coreProperties>
</file>